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1"/>
        <w:gridCol w:w="8787"/>
        <w:gridCol w:w="141"/>
      </w:tblGrid>
      <w:tr>
        <w:trPr>
          <w:trHeight w:val="141" w:hRule="atLeast"/>
        </w:trPr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86"/>
              <w:gridCol w:w="6300"/>
            </w:tblGrid>
            <w:tr>
              <w:trPr>
                <w:trHeight w:val="28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99" w:type="dxa"/>
                    <w:left w:w="99" w:type="dxa"/>
                    <w:bottom w:w="99" w:type="dxa"/>
                    <w:right w:w="9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8"/>
                    </w:rPr>
                    <w:t xml:space="preserve">DIPLOMA SCUOLA SECONDARIA II GRADO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99" w:type="dxa"/>
                    <w:left w:w="99" w:type="dxa"/>
                    <w:bottom w:w="99" w:type="dxa"/>
                    <w:right w:w="9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UNIVERSITÀ DEGLI STUDI DI BRESCIA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PROCEDURA SELETTIVA DI PERSONALE, PER ESAMI, PER LA STIPULA DI N.1 CONTRATTO DI LAVORO NELL'AREA DEI COLLABORATORI, SETTORE AMMINISTRATIVO, RISERVATO ALLE CATEGORIE DI CUI ALL'ART. 1 DELLA LEGGE 68/99.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Diploma di Scuola secondaria di secondo grado; Possesso di uno dei requisiti di cui all’art. 1 della Legge 68/99: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- Riconoscimento di invalidità civile con percentuale superiore al 45%;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- Riconoscimento di invalidità del lavoro con percentuale superiore al 33%;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- Riconoscimento di invalidità di guerra, civile di guerra o per servizio con minorazioni ascritte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dalla prima all’ottava categoria;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- Sordomuti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INDETERMINATO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09/04/2025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AZIENDA SPECIALE CONSORTILE PER I SERVIZI ALLA PERSONA BRESCIA EST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AVVISO DI SELEZIONE PUBBLICA, PER LA COPERTURA DI N. 1 POSTO PROFILO PROFESSIONALE DI OPERATORE AMMINISTRATIVO E DI SEGRETERIA– AREA DEGLI OPERATORI ESPERTI (ex categoria B) - CCNL 16/11/2022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Diploma di istruzione secondaria di secondo grado di durata quinquennale; appartenere alla categoria delle persone con disabilità di cui all’art.1 della Legge n.68/99 e di essere iscritti, alla data di scadenza del bando, negli elenchi degli Uffici provinciali del Collocamento Mirato di cui all’art.8 comma 2 della Legge n.68/99.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INDETERMINATO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09/04/2025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ASST SPEDALI CIVILI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CONCORSO PUBBLICO PER LA SELEZIONE DI N. 4 ASSISTENTI TECNICI - AREA DEGLI ASSISTENTI - 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Diploma di istruzione secondaria di secondo grado (Diploma di Maturità) rilasciato da Istituto Tecnico/Professionale – Settore Tecnologico ad indirizzo: Informatico e Telecomunicazioni ovvero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Elettronico od Elettrotecnico ovvero Meccanico ovvero diploma ITS (Istituto Tecnologico Superiore) a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indirizzo biomedicale o informatico ovvero altro diploma di maturità associato a formazione nel settore biomedicale o informatico.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INDETERMINATO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20/04/2025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COMUNE DI BRESCIA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CONCORSO PUBBLICO PER LA COPERTURA DI N. 24 POSTI NEL PROFILO PROFESSIONALE DI ISTRUTTORE AMMINISTRATIVO (AREA DEGLI ISTRUTTORI)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Diploma di maturità, rilasciato da istituti secondari di secondo grado riconosciuti dall’ordinamento scolastico dello Stato Italiano, che consente l’accesso all’Università.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INDETERMINATO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22/04/2025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COMUNE DI BEDIZZOLE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CONCORSO PUBBLICO PER LA COPERTURA DI n.1 POSTO DI ISTRUTTORE TECNICO – AREA DEGLI ISTRUTTORI (EX CAT. C)  – AREA LAVORI PUBBLICI –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Diploma di maturità quinquennale di geometra (previgente ordinamento); diploma di istruzione tecnica indirizzo costruzioni, ambiente e territorio (nuovo ordinamento), conseguito al termine di un corso di studi di durata quinquennale e rilasciato da istituti riconosciuti dall’ordinamento scolastico italiano.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Si veda il bando per conoscere ulteriori titoli considerati.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INDETERMINATO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23/04/2025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COMUNE DI MAIRANO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BANDO DI CONCORSO PUBBLICO PER L’ASSUNZIONE DI N. 1 AGENTE DI POLIZIA LOCALE -  AREA DEGLI ISTRUTTORI - 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Diploma di scuola secondaria di secondo grado.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INDETERMINATO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24/04/2025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COMUNE DI QUINZANO D'OGLIO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CONCORSO PUBBLICO PER LA COPERTURA DI N. 2 POSTI DI “ISTRUTTORE AMMINISTRATIVO”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Diploma di scuola secondaria di secondo grado che consente l’accesso all’Università.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INDETERMINATO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25/04/2025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COMUNE DI ERBUSCO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CONCORSO PUBBLICO PER LA COPERTURA  DI N. 1 POSTO DI ISTRUTTORE AMMINISTRATIVO AREA DEGLI ISTRUTTORI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Diploma di scuola secondaria superiore.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INDETERMINATO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28/04/2025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COMUNE DI NAVE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CONCORSO PUBBLICO PER L’ASSUNZIONE DI N. 1 ISTRUTTORE AMMINISTRATIVO-CONTABILE – AREA DEGLI ISTRUTTORI -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Diploma di scuola secondaria di secondo grado che consente l’accesso all’Università.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INDETERMINATO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30/04/2025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COMUNE DI NAVE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CONCORSO PUBBLICO PER LA COPERTURA DI N. 1 ISTRUTTORE TECNICO - AREA DEGLI ISTRUTTORI - UNITA’ TECNICA LAVORI PUBBLICI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Diploma di scuola secondaria di secondo grado di Geometra o lauree (si veda in bando).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INDETERMINATO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09/05/2025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2486" w:type="dxa"/>
                  <w:tcBorders>
                    <w:top w:val="single" w:color="000000" w:sz="5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single" w:color="000000" w:sz="5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99" w:type="dxa"/>
                    <w:left w:w="99" w:type="dxa"/>
                    <w:bottom w:w="99" w:type="dxa"/>
                    <w:right w:w="9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8"/>
                    </w:rPr>
                    <w:t xml:space="preserve">LAUREA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99" w:type="dxa"/>
                    <w:left w:w="99" w:type="dxa"/>
                    <w:bottom w:w="99" w:type="dxa"/>
                    <w:right w:w="9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ISTITUTO ZOOPROFILATTICO SPERIMENTALE DELLA LOMBARDIA E DELL'EMILIA ROMAGNA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CONCORSO PUBBLICO PER LA COPERTURA DI N.1 POSTO DI COLLABORATORE PROFESSIONALE  DI RICERCA SANITARIA, CON PROFESSIONALITA' ECONOMICO - AMMINISTRATIVE PER IL DIPARTIMENTO AMMINISTRATIVO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Laurea triennale appartenente ad una delle seguenti Classi di Laurea di cui al D.M. 270/2004: Scienze dell'economia e della gestione aziendale – classe L-18; Scienze economiche - classe L-33;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Oppure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Lauree Specialistiche (LS) equiparati, con D.M. n. 509/99: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• 84/S Scienze economico-aziendali;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• 64/S Scienze dell’economia;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Oppure: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Lauree Magistrali (LM) equiparati con D.M. n. 270/04: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• LM-56 Scienze dell'economia;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• LM-77 Scienze economico-aziendali;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Oppure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Diploma di Laurea, di cui agli ordinamenti non ancora riformulati ai sensi del decreto ministeriale n. 509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del 1999, in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• Economia e Commercio.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10/04/2025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ATSP VALLECAMONICA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CONCORSO PUBBLICO, PER TITOLI ED ESAMI, PER LA COPERTURA DI N.1 POSTO DI PERSONALE DELL'AREA DEI PROFESSIONISTAI DELLA SALUTE DEI FUNZIONARI - PROFILO PROFESSIONALE DEL RUOLO SANITARIO - DIETISTA 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Diploma di Laurea in Dietistica (appartenente alla classe delle lauree delle professioni sanitarie tecniche L/SNT3) ovvero Diploma Universitario di Dietista, ai sensi dell’art. 6, comma 3, del D. Lgs. 502/1992 e s.m.i.; ovvero possesso di diplomi e attestati conseguiti in base al precedente ordinamento, riconosciuti equipollenti, ai sensi del D.M. 27/07/2000; Iscrizione al relativo Albo Professionale. 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INDETERMINATO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14/04/2025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ALER BCM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SELEZIONE PUBBLICA PER N. 1 POSTO DI RESPONSABILE DELL'UFFICIO RIPARTI SPESE - UOG BRESCIA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 veda il bando.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INDETERMINATO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18/04/2025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ASST SPEDALI CIVILI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AVVISO PUBBLICO PER IL CONFERIMENTO DI INCARICO PER IL POSTO DI N. 1 INFRMIERE - AREA DEI PROFESSIONISTI DELLA SALUTE E DEI FUNZIONARI -  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Diploma Universitario/Laurea di Infermiere, conseguito ai sensi dell'art.6, comma 3, del D.Lgs. 502/92, e successive modificazioni, ovvero i diplomi e attestati conseguiti in base al precedente ordinamento, riconosciuti equipollenti, ai sensi delle vigenti disposizioni, al diploma universitario ai fini dell'esercizio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dell'attività professionale e dell'accesso ai pubblici uffici;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  <w:t xml:space="preserve">iscrizione al relativo Ordine Professionale.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21/04/2025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COMUNE DI CIVIDATE CAMUNO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CONCORSO PUBBLICO PER LA SELEZIONE DI N.1 POSTO AREA DEI FUNZIONARI E DELL'ELEVATA QUALIFICAZIONE PROFILO PROFESSIONALE DI ISTRUTTORE DIRETTIVO TECNICO PRESSO IL SERVIZIO TECNICO 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 veda il bando.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INDETERMINATO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28/04/2025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UNIVERSITÀ DEGLI STUDI DI BRESCIA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CONCORSO PUBBLICO PER L'ASSUNZIONE DI N. 1 POSTO PER TECNOLOGO DI II LIVELLO  PRESSO IL DIPARTIMENTO SPECIALITA' MEDICO-CHIRURGICHE SCIENZE, RADIOLOGICHE E SANITA' PUBBLICA DELL'UNIVERSITA' DEGLI STUDI DI BRESCIA - PROGETTO BIOTOOL -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Laurea Magistrale della classe LM-9 – Biotecnologie mediche, veterinarie e farmaceutiche ed equiparate ed equipollenti.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30/04/2025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UNIVERSITÀ DEGLI STUDI DI BRESCIA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PROCEDURA SELETTIVA PER LA COPERTURA N. 1 POSTO NELL’AREA DEI FUNZIONARI, SETTORE AMMINISTRATIVO-GESTIONALE, PRESSO IL SETTORE ACQUISIZIONI ED EDILIZIA DELL’UNIVERSITÀ DEGLI STUDI DI BRESCIA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Laurea triennale delle classi L-14, L-16, L-18, L-33 o L-36 oppure Laurea Magistrale delle classi LMG/01, LM52, LM56, LM62, LM63, LM77, LM81, LM87, LM88 o LM90 ed equiparate o equipollenti.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INDETERMINATO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07/05/2025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ALER BCM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SELEZIONE PUBBLICA PER LA COPERTURA DI N. 1 POSTO DI ADDETTO UFFICIO AMMINISTRATIVO E RAGIONERIA CON SPECIFICA COMPETENZA NELLA GESTIONE DI PRATICHE PREVIDENZIALI- UOG. BRESCIA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 veda il bando.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INDETERMINATO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15/05/2025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08080"/>
                      <w:sz w:val="20"/>
                    </w:rPr>
                    <w:t xml:space="preserve">ATS BRESCIA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AVVISO PUBBLICO PER LA FORMAZIONE DI UN ELENCO DI LIBERI PROFESSIONISTI PER L’AFFIDAMENTO DI INCARICHI DI LAVORO AUTONOMO DA INTERPELLARE PER L’ACQUISIZIONE DI CONSULENZA/PRESTAZIONI SANITARIE E NON SANITARIE AI SENSI DELL’ART. 7, COMMA 6 DEL D.LGS 165/2001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Laurea; iscrizione all’Ordine professionale di riferimento; ulteriori requisiti previsti dalle normative vigenti in materia, comprensivi di eventuali diplomi di specializzazione/master specialistico nelle materie indicate per i profili oggetto dell'avviso.</w:t>
                  </w: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248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9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CONTRATTO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TEMPO DETERMINATO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W w:w="2486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SCADENZA</w:t>
                  </w:r>
                </w:p>
              </w:tc>
              <w:tc>
                <w:tcPr>
                  <w:tcW w:w="6300" w:type="dxa"/>
                  <w:tcBorders>
                    <w:top w:val="nil" w:color="000000" w:sz="7"/>
                    <w:left w:val="nil" w:color="000000" w:sz="7"/>
                    <w:bottom w:val="single" w:color="000000" w:sz="5"/>
                    <w:right w:val="nil" w:color="000000" w:sz="7"/>
                  </w:tcBorders>
                  <w:tcMar>
                    <w:top w:w="15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27/04/2050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2486" w:type="dxa"/>
                  <w:tcBorders>
                    <w:top w:val="single" w:color="000000" w:sz="5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0" w:type="dxa"/>
                  <w:tcBorders>
                    <w:top w:val="single" w:color="000000" w:sz="5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5817"/>
      <w:pgMar w:top="850" w:right="850" w:bottom="1352" w:left="850" w:header="0" w:footer="850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1"/>
      <w:gridCol w:w="4393"/>
      <w:gridCol w:w="2976"/>
      <w:gridCol w:w="1439"/>
      <w:gridCol w:w="119"/>
    </w:tblGrid>
    <w:tr>
      <w:trPr/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39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9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393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393"/>
          </w:tblGrid>
          <w:tr>
            <w:trPr>
              <w:trHeight w:val="281" w:hRule="atLeast"/>
            </w:trPr>
            <w:tc>
              <w:tcPr>
                <w:tcW w:w="4393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i/>
                    <w:color w:val="000000"/>
                    <w:sz w:val="20"/>
                  </w:rPr>
                  <w:t xml:space="preserve">Comune di Brescia - Informagiovani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9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39"/>
          </w:tblGrid>
          <w:tr>
            <w:trPr>
              <w:trHeight w:val="281" w:hRule="atLeast"/>
            </w:trPr>
            <w:tc>
              <w:tcPr>
                <w:tcW w:w="143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9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Concorsi_Verticale</dc:title>
</cp:coreProperties>
</file>